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31A7A" w14:textId="58DA4568" w:rsidR="004924DB" w:rsidRPr="00BF13FA" w:rsidRDefault="004924DB" w:rsidP="004924DB">
      <w:pPr>
        <w:spacing w:after="360" w:line="360" w:lineRule="atLeast"/>
        <w:rPr>
          <w:rFonts w:ascii="Verdana" w:eastAsia="Times New Roman" w:hAnsi="Verdana"/>
          <w:i/>
          <w:iCs/>
          <w:sz w:val="17"/>
          <w:szCs w:val="17"/>
        </w:rPr>
      </w:pPr>
      <w:r w:rsidRPr="00BF13FA">
        <w:rPr>
          <w:rFonts w:ascii="Verdana" w:eastAsia="Times New Roman" w:hAnsi="Verdana"/>
          <w:i/>
          <w:iCs/>
          <w:sz w:val="17"/>
          <w:szCs w:val="17"/>
        </w:rPr>
        <w:t xml:space="preserve">CONSENT TO PARTICIPATE IN </w:t>
      </w:r>
      <w:r>
        <w:rPr>
          <w:rFonts w:ascii="Verdana" w:eastAsia="Times New Roman" w:hAnsi="Verdana"/>
          <w:i/>
          <w:iCs/>
          <w:sz w:val="17"/>
          <w:szCs w:val="17"/>
        </w:rPr>
        <w:t xml:space="preserve">A </w:t>
      </w:r>
      <w:r>
        <w:rPr>
          <w:rFonts w:ascii="Verdana" w:eastAsia="Times New Roman" w:hAnsi="Verdana"/>
          <w:b/>
          <w:i/>
          <w:iCs/>
          <w:sz w:val="17"/>
          <w:szCs w:val="17"/>
        </w:rPr>
        <w:t>PAIR</w:t>
      </w:r>
      <w:r>
        <w:rPr>
          <w:rFonts w:ascii="Verdana" w:eastAsia="Times New Roman" w:hAnsi="Verdana"/>
          <w:b/>
          <w:i/>
          <w:iCs/>
          <w:sz w:val="17"/>
          <w:szCs w:val="17"/>
        </w:rPr>
        <w:t>/PCC-STEP-UP</w:t>
      </w:r>
      <w:r>
        <w:rPr>
          <w:rFonts w:ascii="Verdana" w:eastAsia="Times New Roman" w:hAnsi="Verdana"/>
          <w:b/>
          <w:i/>
          <w:iCs/>
          <w:sz w:val="17"/>
          <w:szCs w:val="17"/>
        </w:rPr>
        <w:t xml:space="preserve"> Program</w:t>
      </w:r>
      <w:r>
        <w:rPr>
          <w:rFonts w:ascii="Verdana" w:eastAsia="Times New Roman" w:hAnsi="Verdana"/>
          <w:b/>
          <w:i/>
          <w:iCs/>
          <w:sz w:val="17"/>
          <w:szCs w:val="17"/>
        </w:rPr>
        <w:t>s</w:t>
      </w:r>
    </w:p>
    <w:p w14:paraId="10ABBF3F" w14:textId="77777777" w:rsidR="004924DB" w:rsidRPr="00BF13FA" w:rsidRDefault="004924DB" w:rsidP="004924DB">
      <w:pPr>
        <w:spacing w:before="100" w:beforeAutospacing="1" w:after="100" w:afterAutospacing="1" w:line="360" w:lineRule="atLeast"/>
        <w:rPr>
          <w:rFonts w:ascii="Verdana" w:eastAsia="Times New Roman" w:hAnsi="Verdana"/>
          <w:i/>
          <w:iCs/>
          <w:sz w:val="17"/>
          <w:szCs w:val="17"/>
        </w:rPr>
      </w:pPr>
      <w:r w:rsidRPr="00BF13FA">
        <w:rPr>
          <w:rFonts w:ascii="Verdana" w:eastAsia="Times New Roman" w:hAnsi="Verdana"/>
          <w:i/>
          <w:iCs/>
          <w:sz w:val="17"/>
          <w:szCs w:val="17"/>
        </w:rPr>
        <w:t>INSTITUTE:</w:t>
      </w:r>
      <w:r>
        <w:rPr>
          <w:rFonts w:ascii="Verdana" w:eastAsia="Times New Roman" w:hAnsi="Verdana"/>
          <w:i/>
          <w:iCs/>
          <w:color w:val="FF0000"/>
          <w:sz w:val="17"/>
        </w:rPr>
        <w:t xml:space="preserve"> Pacific Academic Institute for Research/PCC_STEP-UP</w:t>
      </w:r>
    </w:p>
    <w:p w14:paraId="27D4905B" w14:textId="77777777" w:rsidR="004924DB" w:rsidRPr="0042525C" w:rsidRDefault="004924DB" w:rsidP="004924DB">
      <w:pPr>
        <w:spacing w:before="100" w:beforeAutospacing="1" w:after="100" w:afterAutospacing="1" w:line="240" w:lineRule="auto"/>
        <w:rPr>
          <w:rFonts w:ascii="Verdana" w:eastAsia="Times New Roman" w:hAnsi="Verdana"/>
          <w:b/>
          <w:bCs/>
          <w:iCs/>
          <w:sz w:val="17"/>
          <w:szCs w:val="17"/>
        </w:rPr>
      </w:pPr>
      <w:r w:rsidRPr="007D6A70">
        <w:rPr>
          <w:rFonts w:ascii="Verdana" w:eastAsia="Times New Roman" w:hAnsi="Verdana"/>
          <w:b/>
          <w:bCs/>
          <w:iCs/>
          <w:sz w:val="17"/>
        </w:rPr>
        <w:t xml:space="preserve">Mentors/Coordinators: Christopher U. Kitalong, PhD; </w:t>
      </w:r>
      <w:r w:rsidRPr="00BF13FA">
        <w:rPr>
          <w:rFonts w:ascii="Verdana" w:eastAsia="Times New Roman" w:hAnsi="Verdana"/>
          <w:sz w:val="17"/>
          <w:szCs w:val="17"/>
        </w:rPr>
        <w:t xml:space="preserve">We invite you to take part in a research </w:t>
      </w:r>
      <w:r>
        <w:rPr>
          <w:rFonts w:ascii="Verdana" w:eastAsia="Times New Roman" w:hAnsi="Verdana"/>
          <w:sz w:val="17"/>
          <w:szCs w:val="17"/>
        </w:rPr>
        <w:t xml:space="preserve">program that is a joint educational venture between PAIR and PCC STEP-UP laboratory.  This project is aimed towards promoting Science and Health education and Career Pathways.  This program is geared toward high school and community college students to increase awareness of local science issues and introduce them to methods of scientific research; and using social media as a mechanism for increasing awareness in the community and amongst their peers.  This program will focus on reducing the fear of sciences and promoting understanding of local and global issues in Environment and Health.  </w:t>
      </w:r>
    </w:p>
    <w:p w14:paraId="20B2BCF1" w14:textId="77777777" w:rsidR="004924DB" w:rsidRPr="004B399F" w:rsidRDefault="004924DB" w:rsidP="004924DB">
      <w:pPr>
        <w:spacing w:before="100" w:beforeAutospacing="1" w:after="0" w:line="240" w:lineRule="auto"/>
        <w:rPr>
          <w:rFonts w:ascii="Verdana" w:eastAsia="Times New Roman" w:hAnsi="Verdana"/>
          <w:b/>
          <w:sz w:val="17"/>
          <w:szCs w:val="17"/>
        </w:rPr>
      </w:pPr>
      <w:r w:rsidRPr="004B399F">
        <w:rPr>
          <w:rFonts w:ascii="Verdana" w:eastAsia="Times New Roman" w:hAnsi="Verdana"/>
          <w:b/>
          <w:sz w:val="17"/>
          <w:szCs w:val="17"/>
        </w:rPr>
        <w:t>SCOPE OF WORK:</w:t>
      </w:r>
    </w:p>
    <w:p w14:paraId="040720C7" w14:textId="77777777" w:rsidR="004924DB" w:rsidRPr="0042525C" w:rsidRDefault="004924DB" w:rsidP="004924DB">
      <w:pPr>
        <w:pStyle w:val="NormalWeb"/>
        <w:spacing w:before="0" w:beforeAutospacing="0" w:after="120" w:afterAutospacing="0"/>
        <w:rPr>
          <w:rFonts w:ascii="Verdana" w:hAnsi="Verdana" w:cs="Arial"/>
          <w:sz w:val="17"/>
          <w:szCs w:val="17"/>
        </w:rPr>
      </w:pPr>
      <w:r w:rsidRPr="004B399F">
        <w:rPr>
          <w:rFonts w:ascii="Verdana" w:hAnsi="Verdana" w:cs="Arial"/>
          <w:sz w:val="17"/>
          <w:szCs w:val="17"/>
        </w:rPr>
        <w:t xml:space="preserve">To complete the climate science </w:t>
      </w:r>
      <w:r>
        <w:rPr>
          <w:rFonts w:ascii="Verdana" w:hAnsi="Verdana" w:cs="Arial"/>
          <w:sz w:val="17"/>
          <w:szCs w:val="17"/>
        </w:rPr>
        <w:t xml:space="preserve">and health </w:t>
      </w:r>
      <w:r w:rsidRPr="004B399F">
        <w:rPr>
          <w:rFonts w:ascii="Verdana" w:hAnsi="Verdana" w:cs="Arial"/>
          <w:sz w:val="17"/>
          <w:szCs w:val="17"/>
        </w:rPr>
        <w:t xml:space="preserve">summer camp, students will perform the following </w:t>
      </w:r>
      <w:r>
        <w:rPr>
          <w:rFonts w:ascii="Verdana" w:hAnsi="Verdana" w:cs="Arial"/>
          <w:sz w:val="17"/>
          <w:szCs w:val="17"/>
        </w:rPr>
        <w:t>activities</w:t>
      </w:r>
      <w:r w:rsidRPr="004B399F">
        <w:rPr>
          <w:rFonts w:ascii="Verdana" w:hAnsi="Verdana" w:cs="Arial"/>
          <w:sz w:val="17"/>
          <w:szCs w:val="17"/>
        </w:rPr>
        <w:t>. PCC STEP-UP and PAIR staff will facilitate the process. We will offer a blended approach to this camp that will include embedded, on-the-ground activities, as well as virtual applications/methods to ensure program participants have access to the expertise needed to guide their understanding of how health care workforce are using science to addresses critical climate change issues.</w:t>
      </w:r>
    </w:p>
    <w:tbl>
      <w:tblPr>
        <w:tblW w:w="1035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9786"/>
      </w:tblGrid>
      <w:tr w:rsidR="004924DB" w:rsidRPr="00736E07" w14:paraId="14D230E8" w14:textId="77777777" w:rsidTr="004C0B6B">
        <w:trPr>
          <w:trHeight w:val="491"/>
        </w:trPr>
        <w:tc>
          <w:tcPr>
            <w:tcW w:w="10351" w:type="dxa"/>
            <w:gridSpan w:val="2"/>
            <w:shd w:val="clear" w:color="auto" w:fill="F2F2F2"/>
            <w:vAlign w:val="center"/>
          </w:tcPr>
          <w:p w14:paraId="208120C0" w14:textId="77777777" w:rsidR="004924DB" w:rsidRPr="00736E07" w:rsidRDefault="004924DB" w:rsidP="004C0B6B">
            <w:pPr>
              <w:spacing w:before="60" w:after="60"/>
              <w:rPr>
                <w:rFonts w:ascii="Arial" w:hAnsi="Arial" w:cs="Arial"/>
                <w:b/>
                <w:sz w:val="21"/>
                <w:szCs w:val="21"/>
              </w:rPr>
            </w:pPr>
            <w:r w:rsidRPr="00736E07">
              <w:rPr>
                <w:rFonts w:ascii="Arial" w:hAnsi="Arial" w:cs="Arial"/>
                <w:b/>
                <w:sz w:val="21"/>
                <w:szCs w:val="21"/>
              </w:rPr>
              <w:t>Task</w:t>
            </w:r>
          </w:p>
        </w:tc>
      </w:tr>
      <w:tr w:rsidR="004924DB" w:rsidRPr="00736E07" w14:paraId="0ACB15A8" w14:textId="77777777" w:rsidTr="004C0B6B">
        <w:trPr>
          <w:trHeight w:val="150"/>
        </w:trPr>
        <w:tc>
          <w:tcPr>
            <w:tcW w:w="565" w:type="dxa"/>
            <w:vAlign w:val="center"/>
          </w:tcPr>
          <w:p w14:paraId="5EAAEEE0" w14:textId="77777777" w:rsidR="004924DB" w:rsidRPr="00736E07" w:rsidRDefault="004924DB" w:rsidP="004C0B6B">
            <w:pPr>
              <w:spacing w:before="60" w:after="60"/>
              <w:rPr>
                <w:rFonts w:ascii="Arial" w:hAnsi="Arial" w:cs="Arial"/>
                <w:sz w:val="21"/>
                <w:szCs w:val="21"/>
              </w:rPr>
            </w:pPr>
            <w:r w:rsidRPr="00736E07">
              <w:rPr>
                <w:rFonts w:ascii="Arial" w:hAnsi="Arial" w:cs="Arial"/>
                <w:sz w:val="21"/>
                <w:szCs w:val="21"/>
              </w:rPr>
              <w:t>1.</w:t>
            </w:r>
          </w:p>
        </w:tc>
        <w:tc>
          <w:tcPr>
            <w:tcW w:w="9786" w:type="dxa"/>
            <w:vAlign w:val="center"/>
          </w:tcPr>
          <w:p w14:paraId="5E9AE2DC" w14:textId="719D14BB" w:rsidR="004924DB" w:rsidRPr="00736E07" w:rsidRDefault="004924DB" w:rsidP="004C0B6B">
            <w:pPr>
              <w:spacing w:before="60" w:after="60"/>
              <w:rPr>
                <w:rFonts w:ascii="Arial" w:hAnsi="Arial" w:cs="Arial"/>
                <w:b/>
                <w:sz w:val="21"/>
                <w:szCs w:val="21"/>
              </w:rPr>
            </w:pPr>
            <w:r>
              <w:rPr>
                <w:rFonts w:ascii="Arial" w:hAnsi="Arial" w:cs="Arial"/>
                <w:b/>
                <w:sz w:val="21"/>
                <w:szCs w:val="21"/>
              </w:rPr>
              <w:t>Peer Work Plan and Mentoring</w:t>
            </w:r>
          </w:p>
          <w:p w14:paraId="76FE09CE" w14:textId="7B980144" w:rsidR="004924DB" w:rsidRPr="00736E07" w:rsidRDefault="004924DB" w:rsidP="004924DB">
            <w:pPr>
              <w:pStyle w:val="MediumGrid1-Accent21"/>
              <w:numPr>
                <w:ilvl w:val="0"/>
                <w:numId w:val="2"/>
              </w:numPr>
              <w:spacing w:before="60" w:after="60"/>
              <w:rPr>
                <w:rFonts w:ascii="Arial" w:hAnsi="Arial" w:cs="Arial"/>
                <w:sz w:val="21"/>
                <w:szCs w:val="21"/>
              </w:rPr>
            </w:pPr>
            <w:r>
              <w:rPr>
                <w:rFonts w:ascii="Arial" w:hAnsi="Arial" w:cs="Arial"/>
                <w:sz w:val="21"/>
                <w:szCs w:val="21"/>
              </w:rPr>
              <w:t>W</w:t>
            </w:r>
            <w:r>
              <w:rPr>
                <w:rFonts w:ascii="Arial" w:hAnsi="Arial" w:cs="Arial"/>
                <w:sz w:val="21"/>
                <w:szCs w:val="21"/>
              </w:rPr>
              <w:t>ork with PCC STEP-UP and PAIR work study students and researchers to develop and carry out field and laboratory work and develop life skills through this process in a peer mentoring and working environment.</w:t>
            </w:r>
          </w:p>
        </w:tc>
      </w:tr>
      <w:tr w:rsidR="004924DB" w:rsidRPr="00736E07" w14:paraId="3B0C4725" w14:textId="77777777" w:rsidTr="004C0B6B">
        <w:trPr>
          <w:trHeight w:val="150"/>
        </w:trPr>
        <w:tc>
          <w:tcPr>
            <w:tcW w:w="565" w:type="dxa"/>
            <w:vAlign w:val="center"/>
          </w:tcPr>
          <w:p w14:paraId="2C0A7E36" w14:textId="77777777" w:rsidR="004924DB" w:rsidRPr="00736E07" w:rsidRDefault="004924DB" w:rsidP="004C0B6B">
            <w:pPr>
              <w:spacing w:before="60" w:after="60"/>
              <w:rPr>
                <w:rFonts w:ascii="Arial" w:hAnsi="Arial" w:cs="Arial"/>
                <w:sz w:val="21"/>
                <w:szCs w:val="21"/>
              </w:rPr>
            </w:pPr>
            <w:r>
              <w:rPr>
                <w:rFonts w:ascii="Arial" w:hAnsi="Arial" w:cs="Arial"/>
                <w:sz w:val="21"/>
                <w:szCs w:val="21"/>
              </w:rPr>
              <w:t>2.</w:t>
            </w:r>
          </w:p>
        </w:tc>
        <w:tc>
          <w:tcPr>
            <w:tcW w:w="9786" w:type="dxa"/>
            <w:vAlign w:val="center"/>
          </w:tcPr>
          <w:p w14:paraId="2998AF97" w14:textId="77777777" w:rsidR="004924DB" w:rsidRDefault="004924DB" w:rsidP="004C0B6B">
            <w:pPr>
              <w:spacing w:before="60" w:after="60"/>
              <w:rPr>
                <w:rFonts w:ascii="Arial" w:hAnsi="Arial" w:cs="Arial"/>
                <w:b/>
                <w:sz w:val="21"/>
                <w:szCs w:val="21"/>
              </w:rPr>
            </w:pPr>
            <w:r>
              <w:rPr>
                <w:rFonts w:ascii="Arial" w:hAnsi="Arial" w:cs="Arial"/>
                <w:b/>
                <w:sz w:val="21"/>
                <w:szCs w:val="21"/>
              </w:rPr>
              <w:t>Conduct Presentation for Students on the 4 Key Research Topics:</w:t>
            </w:r>
          </w:p>
          <w:p w14:paraId="619502C1" w14:textId="77777777" w:rsidR="004924DB" w:rsidRPr="0081629B" w:rsidRDefault="004924DB" w:rsidP="004C0B6B">
            <w:pPr>
              <w:numPr>
                <w:ilvl w:val="0"/>
                <w:numId w:val="2"/>
              </w:numPr>
              <w:spacing w:after="0" w:line="240" w:lineRule="auto"/>
            </w:pPr>
            <w:r>
              <w:rPr>
                <w:rFonts w:ascii="Arial" w:hAnsi="Arial" w:cs="Arial"/>
                <w:sz w:val="21"/>
                <w:szCs w:val="21"/>
              </w:rPr>
              <w:t>Food Security and Invasive Species: coconut rhinoceros beetle study and fruit fly study</w:t>
            </w:r>
          </w:p>
          <w:p w14:paraId="2C978A38" w14:textId="77777777" w:rsidR="004924DB" w:rsidRPr="0081629B" w:rsidRDefault="004924DB" w:rsidP="004C0B6B">
            <w:pPr>
              <w:numPr>
                <w:ilvl w:val="0"/>
                <w:numId w:val="2"/>
              </w:numPr>
              <w:spacing w:after="0" w:line="240" w:lineRule="auto"/>
            </w:pPr>
            <w:r>
              <w:rPr>
                <w:rFonts w:ascii="Arial" w:hAnsi="Arial" w:cs="Arial"/>
                <w:sz w:val="21"/>
                <w:szCs w:val="21"/>
              </w:rPr>
              <w:t>Nutrition: household food habits survey</w:t>
            </w:r>
          </w:p>
          <w:p w14:paraId="4C9E5398" w14:textId="77777777" w:rsidR="004924DB" w:rsidRPr="004924DB" w:rsidRDefault="004924DB" w:rsidP="004C0B6B">
            <w:pPr>
              <w:numPr>
                <w:ilvl w:val="0"/>
                <w:numId w:val="2"/>
              </w:numPr>
              <w:spacing w:after="0" w:line="240" w:lineRule="auto"/>
            </w:pPr>
            <w:r>
              <w:rPr>
                <w:rFonts w:ascii="Arial" w:hAnsi="Arial" w:cs="Arial"/>
                <w:sz w:val="21"/>
                <w:szCs w:val="21"/>
              </w:rPr>
              <w:t>Non-Communicable Diseases: diabetes and effectiveness of indigenous medicine</w:t>
            </w:r>
          </w:p>
          <w:p w14:paraId="11759494" w14:textId="0016232F" w:rsidR="004924DB" w:rsidRPr="0081629B" w:rsidRDefault="004924DB" w:rsidP="004C0B6B">
            <w:pPr>
              <w:numPr>
                <w:ilvl w:val="0"/>
                <w:numId w:val="2"/>
              </w:numPr>
              <w:spacing w:after="0" w:line="240" w:lineRule="auto"/>
            </w:pPr>
            <w:r>
              <w:rPr>
                <w:rFonts w:ascii="Arial" w:hAnsi="Arial" w:cs="Arial"/>
                <w:sz w:val="21"/>
                <w:szCs w:val="21"/>
              </w:rPr>
              <w:t>Sustainability and Environmental and Cultural conservation/preservation.</w:t>
            </w:r>
            <w:bookmarkStart w:id="0" w:name="_GoBack"/>
            <w:bookmarkEnd w:id="0"/>
          </w:p>
          <w:p w14:paraId="70F9D278" w14:textId="77777777" w:rsidR="004924DB" w:rsidRPr="007E2D8B" w:rsidRDefault="004924DB" w:rsidP="004C0B6B">
            <w:pPr>
              <w:spacing w:after="0" w:line="240" w:lineRule="auto"/>
              <w:ind w:left="360"/>
            </w:pPr>
          </w:p>
        </w:tc>
      </w:tr>
      <w:tr w:rsidR="004924DB" w:rsidRPr="00736E07" w14:paraId="4FADA3C8" w14:textId="77777777" w:rsidTr="004C0B6B">
        <w:trPr>
          <w:trHeight w:val="183"/>
        </w:trPr>
        <w:tc>
          <w:tcPr>
            <w:tcW w:w="565" w:type="dxa"/>
            <w:vAlign w:val="center"/>
          </w:tcPr>
          <w:p w14:paraId="61123287" w14:textId="77777777" w:rsidR="004924DB" w:rsidRPr="00736E07" w:rsidRDefault="004924DB" w:rsidP="004C0B6B">
            <w:pPr>
              <w:spacing w:before="60" w:after="60"/>
              <w:rPr>
                <w:rFonts w:ascii="Arial" w:hAnsi="Arial" w:cs="Arial"/>
                <w:sz w:val="21"/>
                <w:szCs w:val="21"/>
              </w:rPr>
            </w:pPr>
            <w:r>
              <w:rPr>
                <w:rFonts w:ascii="Arial" w:hAnsi="Arial" w:cs="Arial"/>
                <w:sz w:val="21"/>
                <w:szCs w:val="21"/>
              </w:rPr>
              <w:t>3</w:t>
            </w:r>
            <w:r w:rsidRPr="00736E07">
              <w:rPr>
                <w:rFonts w:ascii="Arial" w:hAnsi="Arial" w:cs="Arial"/>
                <w:sz w:val="21"/>
                <w:szCs w:val="21"/>
              </w:rPr>
              <w:t xml:space="preserve">. </w:t>
            </w:r>
          </w:p>
        </w:tc>
        <w:tc>
          <w:tcPr>
            <w:tcW w:w="9786" w:type="dxa"/>
            <w:vAlign w:val="center"/>
          </w:tcPr>
          <w:p w14:paraId="122947F4" w14:textId="77777777" w:rsidR="004924DB" w:rsidRPr="00736E07" w:rsidRDefault="004924DB" w:rsidP="004C0B6B">
            <w:pPr>
              <w:spacing w:before="60" w:after="60"/>
              <w:rPr>
                <w:rFonts w:ascii="Arial" w:hAnsi="Arial" w:cs="Arial"/>
                <w:b/>
                <w:sz w:val="21"/>
                <w:szCs w:val="21"/>
              </w:rPr>
            </w:pPr>
            <w:r>
              <w:rPr>
                <w:rFonts w:ascii="Arial" w:hAnsi="Arial" w:cs="Arial"/>
                <w:b/>
                <w:sz w:val="21"/>
                <w:szCs w:val="21"/>
              </w:rPr>
              <w:t>Field Based Data Collection</w:t>
            </w:r>
          </w:p>
          <w:p w14:paraId="54BA0620" w14:textId="77777777" w:rsidR="004924DB" w:rsidRDefault="004924DB" w:rsidP="004C0B6B">
            <w:pPr>
              <w:numPr>
                <w:ilvl w:val="0"/>
                <w:numId w:val="4"/>
              </w:numPr>
              <w:spacing w:before="60" w:after="60" w:line="240" w:lineRule="auto"/>
              <w:rPr>
                <w:rFonts w:ascii="Arial" w:hAnsi="Arial" w:cs="Arial"/>
                <w:sz w:val="21"/>
                <w:szCs w:val="21"/>
              </w:rPr>
            </w:pPr>
            <w:proofErr w:type="spellStart"/>
            <w:r>
              <w:rPr>
                <w:rFonts w:ascii="Arial" w:hAnsi="Arial" w:cs="Arial"/>
                <w:sz w:val="21"/>
                <w:szCs w:val="21"/>
              </w:rPr>
              <w:t>Babeldaob</w:t>
            </w:r>
            <w:proofErr w:type="spellEnd"/>
            <w:r>
              <w:rPr>
                <w:rFonts w:ascii="Arial" w:hAnsi="Arial" w:cs="Arial"/>
                <w:sz w:val="21"/>
                <w:szCs w:val="21"/>
              </w:rPr>
              <w:t xml:space="preserve"> and surrounding islands data collection</w:t>
            </w:r>
          </w:p>
          <w:p w14:paraId="7F89D316" w14:textId="77777777" w:rsidR="004924DB" w:rsidRDefault="004924DB" w:rsidP="004C0B6B">
            <w:pPr>
              <w:numPr>
                <w:ilvl w:val="0"/>
                <w:numId w:val="5"/>
              </w:numPr>
              <w:spacing w:before="60" w:after="60" w:line="240" w:lineRule="auto"/>
              <w:rPr>
                <w:rFonts w:ascii="Arial" w:hAnsi="Arial" w:cs="Arial"/>
                <w:sz w:val="21"/>
                <w:szCs w:val="21"/>
              </w:rPr>
            </w:pPr>
            <w:r>
              <w:rPr>
                <w:rFonts w:ascii="Arial" w:hAnsi="Arial" w:cs="Arial"/>
                <w:sz w:val="21"/>
                <w:szCs w:val="21"/>
              </w:rPr>
              <w:t>Rhinoceros beetle</w:t>
            </w:r>
          </w:p>
          <w:p w14:paraId="6573EE8C" w14:textId="77777777" w:rsidR="004924DB" w:rsidRDefault="004924DB" w:rsidP="004C0B6B">
            <w:pPr>
              <w:numPr>
                <w:ilvl w:val="0"/>
                <w:numId w:val="5"/>
              </w:numPr>
              <w:spacing w:before="60" w:after="60" w:line="240" w:lineRule="auto"/>
              <w:rPr>
                <w:rFonts w:ascii="Arial" w:hAnsi="Arial" w:cs="Arial"/>
                <w:sz w:val="21"/>
                <w:szCs w:val="21"/>
              </w:rPr>
            </w:pPr>
            <w:r>
              <w:rPr>
                <w:rFonts w:ascii="Arial" w:hAnsi="Arial" w:cs="Arial"/>
                <w:sz w:val="21"/>
                <w:szCs w:val="21"/>
              </w:rPr>
              <w:t>Sustainable agriculture</w:t>
            </w:r>
          </w:p>
          <w:p w14:paraId="2B935EEE" w14:textId="77777777" w:rsidR="004924DB" w:rsidRPr="001061AA" w:rsidRDefault="004924DB" w:rsidP="004C0B6B">
            <w:pPr>
              <w:numPr>
                <w:ilvl w:val="0"/>
                <w:numId w:val="5"/>
              </w:numPr>
              <w:spacing w:before="60" w:after="60" w:line="240" w:lineRule="auto"/>
              <w:rPr>
                <w:rFonts w:ascii="Arial" w:hAnsi="Arial" w:cs="Arial"/>
                <w:sz w:val="21"/>
                <w:szCs w:val="21"/>
              </w:rPr>
            </w:pPr>
            <w:r>
              <w:rPr>
                <w:rFonts w:ascii="Arial" w:hAnsi="Arial" w:cs="Arial"/>
                <w:sz w:val="21"/>
                <w:szCs w:val="21"/>
              </w:rPr>
              <w:t>Food habits survey</w:t>
            </w:r>
          </w:p>
        </w:tc>
      </w:tr>
      <w:tr w:rsidR="004924DB" w:rsidRPr="00736E07" w14:paraId="101AEC68" w14:textId="77777777" w:rsidTr="004C0B6B">
        <w:trPr>
          <w:trHeight w:val="163"/>
        </w:trPr>
        <w:tc>
          <w:tcPr>
            <w:tcW w:w="565" w:type="dxa"/>
            <w:vAlign w:val="center"/>
          </w:tcPr>
          <w:p w14:paraId="537108E5" w14:textId="77777777" w:rsidR="004924DB" w:rsidRPr="00736E07" w:rsidRDefault="004924DB" w:rsidP="004C0B6B">
            <w:pPr>
              <w:spacing w:before="60" w:after="60"/>
              <w:rPr>
                <w:rFonts w:ascii="Arial" w:hAnsi="Arial" w:cs="Arial"/>
                <w:sz w:val="21"/>
                <w:szCs w:val="21"/>
              </w:rPr>
            </w:pPr>
            <w:r>
              <w:rPr>
                <w:rFonts w:ascii="Arial" w:hAnsi="Arial" w:cs="Arial"/>
                <w:sz w:val="21"/>
                <w:szCs w:val="21"/>
              </w:rPr>
              <w:t>4</w:t>
            </w:r>
            <w:r w:rsidRPr="00736E07">
              <w:rPr>
                <w:rFonts w:ascii="Arial" w:hAnsi="Arial" w:cs="Arial"/>
                <w:sz w:val="21"/>
                <w:szCs w:val="21"/>
              </w:rPr>
              <w:t>.</w:t>
            </w:r>
          </w:p>
        </w:tc>
        <w:tc>
          <w:tcPr>
            <w:tcW w:w="9786" w:type="dxa"/>
            <w:vAlign w:val="center"/>
          </w:tcPr>
          <w:p w14:paraId="326F1FD8" w14:textId="77777777" w:rsidR="004924DB" w:rsidRPr="00736E07" w:rsidRDefault="004924DB" w:rsidP="004C0B6B">
            <w:pPr>
              <w:spacing w:before="60" w:after="60"/>
              <w:rPr>
                <w:rFonts w:ascii="Arial" w:hAnsi="Arial" w:cs="Arial"/>
                <w:b/>
                <w:sz w:val="21"/>
                <w:szCs w:val="21"/>
              </w:rPr>
            </w:pPr>
            <w:r>
              <w:rPr>
                <w:rFonts w:ascii="Arial" w:hAnsi="Arial" w:cs="Arial"/>
                <w:b/>
                <w:sz w:val="21"/>
                <w:szCs w:val="21"/>
              </w:rPr>
              <w:t>Documenting Project</w:t>
            </w:r>
          </w:p>
          <w:p w14:paraId="6C257576" w14:textId="77777777" w:rsidR="004924DB" w:rsidRPr="00736E07" w:rsidRDefault="004924DB" w:rsidP="004C0B6B">
            <w:pPr>
              <w:numPr>
                <w:ilvl w:val="0"/>
                <w:numId w:val="3"/>
              </w:numPr>
              <w:spacing w:before="60" w:after="60" w:line="240" w:lineRule="auto"/>
              <w:rPr>
                <w:rFonts w:ascii="Arial" w:hAnsi="Arial" w:cs="Arial"/>
                <w:sz w:val="21"/>
                <w:szCs w:val="21"/>
              </w:rPr>
            </w:pPr>
            <w:r>
              <w:rPr>
                <w:rFonts w:ascii="Arial" w:hAnsi="Arial" w:cs="Arial"/>
                <w:sz w:val="21"/>
                <w:szCs w:val="21"/>
              </w:rPr>
              <w:t>Art expression</w:t>
            </w:r>
          </w:p>
          <w:p w14:paraId="74182175" w14:textId="77777777" w:rsidR="004924DB" w:rsidRDefault="004924DB" w:rsidP="004C0B6B">
            <w:pPr>
              <w:numPr>
                <w:ilvl w:val="0"/>
                <w:numId w:val="3"/>
              </w:numPr>
              <w:spacing w:before="60" w:after="60" w:line="240" w:lineRule="auto"/>
              <w:rPr>
                <w:rFonts w:ascii="Arial" w:hAnsi="Arial" w:cs="Arial"/>
                <w:sz w:val="21"/>
                <w:szCs w:val="21"/>
              </w:rPr>
            </w:pPr>
            <w:r>
              <w:rPr>
                <w:rFonts w:ascii="Arial" w:hAnsi="Arial" w:cs="Arial"/>
                <w:sz w:val="21"/>
                <w:szCs w:val="21"/>
              </w:rPr>
              <w:t>Share experience and key messages to public using various media platforms</w:t>
            </w:r>
          </w:p>
          <w:p w14:paraId="5CC86D6E" w14:textId="77777777" w:rsidR="004924DB" w:rsidRPr="00736E07" w:rsidRDefault="004924DB" w:rsidP="004C0B6B">
            <w:pPr>
              <w:numPr>
                <w:ilvl w:val="0"/>
                <w:numId w:val="3"/>
              </w:numPr>
              <w:spacing w:before="60" w:after="60" w:line="240" w:lineRule="auto"/>
              <w:rPr>
                <w:rFonts w:ascii="Arial" w:hAnsi="Arial" w:cs="Arial"/>
                <w:sz w:val="21"/>
                <w:szCs w:val="21"/>
              </w:rPr>
            </w:pPr>
            <w:r>
              <w:rPr>
                <w:rFonts w:ascii="Arial" w:hAnsi="Arial" w:cs="Arial"/>
                <w:sz w:val="21"/>
                <w:szCs w:val="21"/>
              </w:rPr>
              <w:t>Presentations at conferences and with peers</w:t>
            </w:r>
          </w:p>
        </w:tc>
      </w:tr>
      <w:tr w:rsidR="004924DB" w:rsidRPr="00736E07" w14:paraId="4B7DA1AD" w14:textId="77777777" w:rsidTr="004C0B6B">
        <w:trPr>
          <w:trHeight w:val="163"/>
        </w:trPr>
        <w:tc>
          <w:tcPr>
            <w:tcW w:w="565" w:type="dxa"/>
            <w:vAlign w:val="center"/>
          </w:tcPr>
          <w:p w14:paraId="73EC0448" w14:textId="77777777" w:rsidR="004924DB" w:rsidRDefault="004924DB" w:rsidP="004C0B6B">
            <w:pPr>
              <w:spacing w:before="60" w:after="60"/>
              <w:rPr>
                <w:rFonts w:ascii="Arial" w:hAnsi="Arial" w:cs="Arial"/>
                <w:sz w:val="21"/>
                <w:szCs w:val="21"/>
              </w:rPr>
            </w:pPr>
            <w:r>
              <w:rPr>
                <w:rFonts w:ascii="Arial" w:hAnsi="Arial" w:cs="Arial"/>
                <w:sz w:val="21"/>
                <w:szCs w:val="21"/>
              </w:rPr>
              <w:t>5.</w:t>
            </w:r>
          </w:p>
        </w:tc>
        <w:tc>
          <w:tcPr>
            <w:tcW w:w="9786" w:type="dxa"/>
            <w:vAlign w:val="center"/>
          </w:tcPr>
          <w:p w14:paraId="406D2854" w14:textId="77777777" w:rsidR="004924DB" w:rsidRDefault="004924DB" w:rsidP="004C0B6B">
            <w:pPr>
              <w:spacing w:before="60" w:after="60"/>
              <w:rPr>
                <w:rFonts w:ascii="Arial" w:hAnsi="Arial" w:cs="Arial"/>
                <w:b/>
                <w:sz w:val="21"/>
                <w:szCs w:val="21"/>
              </w:rPr>
            </w:pPr>
            <w:r>
              <w:rPr>
                <w:rFonts w:ascii="Arial" w:hAnsi="Arial" w:cs="Arial"/>
                <w:b/>
                <w:sz w:val="21"/>
                <w:szCs w:val="21"/>
              </w:rPr>
              <w:t>Conduct Data Analysis and Report Initial Findings</w:t>
            </w:r>
          </w:p>
          <w:p w14:paraId="36B10731" w14:textId="77777777" w:rsidR="004924DB" w:rsidRPr="0092084A" w:rsidRDefault="004924DB" w:rsidP="004C0B6B">
            <w:pPr>
              <w:numPr>
                <w:ilvl w:val="0"/>
                <w:numId w:val="6"/>
              </w:numPr>
              <w:spacing w:before="60" w:after="60" w:line="240" w:lineRule="auto"/>
              <w:rPr>
                <w:rFonts w:ascii="Arial" w:hAnsi="Arial" w:cs="Arial"/>
                <w:b/>
                <w:sz w:val="21"/>
                <w:szCs w:val="21"/>
              </w:rPr>
            </w:pPr>
            <w:r>
              <w:rPr>
                <w:rFonts w:ascii="Arial" w:hAnsi="Arial" w:cs="Arial"/>
                <w:sz w:val="21"/>
                <w:szCs w:val="21"/>
              </w:rPr>
              <w:t>Conduct data analysis</w:t>
            </w:r>
          </w:p>
          <w:p w14:paraId="406DB320" w14:textId="77777777" w:rsidR="004924DB" w:rsidRPr="00736E07" w:rsidRDefault="004924DB" w:rsidP="004C0B6B">
            <w:pPr>
              <w:numPr>
                <w:ilvl w:val="0"/>
                <w:numId w:val="6"/>
              </w:numPr>
              <w:spacing w:before="60" w:after="60" w:line="240" w:lineRule="auto"/>
              <w:rPr>
                <w:rFonts w:ascii="Arial" w:hAnsi="Arial" w:cs="Arial"/>
                <w:b/>
                <w:sz w:val="21"/>
                <w:szCs w:val="21"/>
              </w:rPr>
            </w:pPr>
            <w:r>
              <w:rPr>
                <w:rFonts w:ascii="Arial" w:hAnsi="Arial" w:cs="Arial"/>
                <w:sz w:val="21"/>
                <w:szCs w:val="21"/>
              </w:rPr>
              <w:t>Write up initial findings</w:t>
            </w:r>
          </w:p>
        </w:tc>
      </w:tr>
    </w:tbl>
    <w:p w14:paraId="41B860A5" w14:textId="77777777" w:rsidR="004924DB" w:rsidRDefault="004924DB" w:rsidP="004924DB">
      <w:pPr>
        <w:spacing w:before="135" w:after="100" w:afterAutospacing="1" w:line="360" w:lineRule="atLeast"/>
        <w:ind w:left="-315"/>
        <w:rPr>
          <w:rFonts w:ascii="Verdana" w:eastAsia="Times New Roman" w:hAnsi="Verdana"/>
          <w:sz w:val="17"/>
          <w:szCs w:val="17"/>
        </w:rPr>
      </w:pPr>
    </w:p>
    <w:p w14:paraId="12D0A814" w14:textId="77777777" w:rsidR="004924DB" w:rsidRDefault="004924DB">
      <w:pPr>
        <w:spacing w:after="160" w:line="259" w:lineRule="auto"/>
        <w:rPr>
          <w:rFonts w:ascii="Verdana" w:eastAsia="Times New Roman" w:hAnsi="Verdana"/>
          <w:sz w:val="17"/>
          <w:szCs w:val="17"/>
        </w:rPr>
      </w:pPr>
      <w:r>
        <w:rPr>
          <w:rFonts w:ascii="Verdana" w:eastAsia="Times New Roman" w:hAnsi="Verdana"/>
          <w:sz w:val="17"/>
          <w:szCs w:val="17"/>
        </w:rPr>
        <w:br w:type="page"/>
      </w:r>
    </w:p>
    <w:p w14:paraId="596079A0" w14:textId="48A591A1" w:rsidR="004924DB" w:rsidRPr="00FC6FCA" w:rsidRDefault="004924DB" w:rsidP="004924DB">
      <w:pPr>
        <w:spacing w:before="135" w:after="100" w:afterAutospacing="1" w:line="360" w:lineRule="atLeast"/>
        <w:ind w:left="-315"/>
        <w:rPr>
          <w:rFonts w:ascii="Verdana" w:eastAsia="Times New Roman" w:hAnsi="Verdana"/>
          <w:sz w:val="17"/>
          <w:szCs w:val="17"/>
        </w:rPr>
      </w:pPr>
      <w:r w:rsidRPr="00FC6FCA">
        <w:rPr>
          <w:rFonts w:ascii="Verdana" w:eastAsia="Times New Roman" w:hAnsi="Verdana"/>
          <w:sz w:val="17"/>
          <w:szCs w:val="17"/>
        </w:rPr>
        <w:lastRenderedPageBreak/>
        <w:t xml:space="preserve">Consent Document. Please keep a copy of this document </w:t>
      </w:r>
      <w:r>
        <w:rPr>
          <w:rFonts w:ascii="Verdana" w:eastAsia="Times New Roman" w:hAnsi="Verdana"/>
          <w:sz w:val="17"/>
          <w:szCs w:val="17"/>
        </w:rPr>
        <w:t>for future reference</w:t>
      </w:r>
      <w:r w:rsidRPr="00FC6FCA">
        <w:rPr>
          <w:rFonts w:ascii="Verdana" w:eastAsia="Times New Roman" w:hAnsi="Verdana"/>
          <w:sz w:val="17"/>
          <w:szCs w:val="17"/>
        </w:rPr>
        <w:t xml:space="preserve">. </w:t>
      </w:r>
    </w:p>
    <w:p w14:paraId="6526C73D" w14:textId="77777777" w:rsidR="004924DB" w:rsidRDefault="004924DB" w:rsidP="004924DB">
      <w:pPr>
        <w:spacing w:before="100" w:beforeAutospacing="1" w:after="100" w:afterAutospacing="1" w:line="360" w:lineRule="atLeast"/>
        <w:rPr>
          <w:rFonts w:ascii="Verdana" w:eastAsia="Times New Roman" w:hAnsi="Verdana"/>
          <w:sz w:val="17"/>
          <w:szCs w:val="17"/>
        </w:rPr>
      </w:pPr>
      <w:r w:rsidRPr="00310E1F">
        <w:rPr>
          <w:rFonts w:ascii="Verdana" w:eastAsia="Times New Roman" w:hAnsi="Verdana"/>
          <w:sz w:val="17"/>
          <w:szCs w:val="17"/>
        </w:rPr>
        <w:t>COMPLETE APPROPRIATE ITEM (S) BELOW:</w:t>
      </w:r>
    </w:p>
    <w:p w14:paraId="1BB66061" w14:textId="77777777" w:rsidR="004924DB" w:rsidRPr="00310E1F" w:rsidRDefault="004924DB" w:rsidP="004924DB">
      <w:pPr>
        <w:spacing w:before="100" w:beforeAutospacing="1" w:after="100" w:afterAutospacing="1" w:line="360" w:lineRule="atLeast"/>
        <w:rPr>
          <w:rFonts w:ascii="Verdana" w:eastAsia="Times New Roman" w:hAnsi="Verdana"/>
          <w:sz w:val="17"/>
          <w:szCs w:val="17"/>
        </w:rPr>
      </w:pPr>
      <w:r>
        <w:rPr>
          <w:rFonts w:ascii="Verdana" w:eastAsia="Times New Roman" w:hAnsi="Verdana"/>
          <w:sz w:val="17"/>
          <w:szCs w:val="17"/>
        </w:rPr>
        <w:t>Student</w:t>
      </w:r>
      <w:r w:rsidRPr="00310E1F">
        <w:rPr>
          <w:rFonts w:ascii="Verdana" w:eastAsia="Times New Roman" w:hAnsi="Verdana"/>
          <w:sz w:val="17"/>
          <w:szCs w:val="17"/>
        </w:rPr>
        <w:t xml:space="preserve"> Pa</w:t>
      </w:r>
      <w:r>
        <w:rPr>
          <w:rFonts w:ascii="Verdana" w:eastAsia="Times New Roman" w:hAnsi="Verdana"/>
          <w:sz w:val="17"/>
          <w:szCs w:val="17"/>
        </w:rPr>
        <w:t xml:space="preserve">rticipant’s </w:t>
      </w:r>
      <w:r w:rsidRPr="00310E1F">
        <w:rPr>
          <w:rFonts w:ascii="Verdana" w:eastAsia="Times New Roman" w:hAnsi="Verdana"/>
          <w:sz w:val="17"/>
          <w:szCs w:val="17"/>
        </w:rPr>
        <w:t>Consent</w:t>
      </w:r>
    </w:p>
    <w:p w14:paraId="3E9C2E53" w14:textId="77777777" w:rsidR="004924DB" w:rsidRPr="00310E1F" w:rsidRDefault="004924DB" w:rsidP="004924DB">
      <w:pPr>
        <w:spacing w:before="100" w:beforeAutospacing="1" w:after="100" w:afterAutospacing="1" w:line="360" w:lineRule="atLeast"/>
        <w:ind w:left="45"/>
        <w:rPr>
          <w:rFonts w:ascii="Verdana" w:eastAsia="Times New Roman" w:hAnsi="Verdana"/>
          <w:sz w:val="17"/>
          <w:szCs w:val="17"/>
        </w:rPr>
      </w:pPr>
      <w:r w:rsidRPr="00310E1F">
        <w:rPr>
          <w:rFonts w:ascii="Verdana" w:eastAsia="Times New Roman" w:hAnsi="Verdana"/>
          <w:sz w:val="17"/>
          <w:szCs w:val="17"/>
        </w:rPr>
        <w:t>I have read the explanation about this study and have been given the opportunity to discuss it and to ask questions. I hereby consent to take part in this study.</w:t>
      </w:r>
    </w:p>
    <w:p w14:paraId="08A9EBC4" w14:textId="77777777" w:rsidR="004924DB" w:rsidRDefault="004924DB" w:rsidP="004924DB">
      <w:pPr>
        <w:pBdr>
          <w:top w:val="single" w:sz="6" w:space="2" w:color="000000"/>
        </w:pBdr>
        <w:spacing w:before="480" w:after="100" w:afterAutospacing="1" w:line="360" w:lineRule="atLeast"/>
        <w:ind w:left="412"/>
        <w:rPr>
          <w:rFonts w:ascii="Verdana" w:eastAsia="Times New Roman" w:hAnsi="Verdana"/>
          <w:sz w:val="17"/>
          <w:szCs w:val="17"/>
        </w:rPr>
      </w:pPr>
      <w:r>
        <w:rPr>
          <w:rFonts w:ascii="Verdana" w:eastAsia="Times New Roman" w:hAnsi="Verdana"/>
          <w:sz w:val="17"/>
          <w:szCs w:val="17"/>
        </w:rPr>
        <w:t xml:space="preserve">        Print Name                                                                                            </w:t>
      </w:r>
      <w:r w:rsidRPr="00310E1F">
        <w:rPr>
          <w:rFonts w:ascii="Verdana" w:eastAsia="Times New Roman" w:hAnsi="Verdana"/>
          <w:sz w:val="17"/>
          <w:szCs w:val="17"/>
        </w:rPr>
        <w:t xml:space="preserve">Signature </w:t>
      </w:r>
    </w:p>
    <w:p w14:paraId="79C667DC" w14:textId="77777777" w:rsidR="004924DB" w:rsidRDefault="004924DB" w:rsidP="004924DB">
      <w:pPr>
        <w:pBdr>
          <w:top w:val="single" w:sz="6" w:space="2" w:color="000000"/>
        </w:pBdr>
        <w:spacing w:before="480" w:after="100" w:afterAutospacing="1" w:line="360" w:lineRule="atLeast"/>
        <w:ind w:left="412"/>
        <w:rPr>
          <w:rFonts w:ascii="Verdana" w:eastAsia="Times New Roman" w:hAnsi="Verdana"/>
          <w:sz w:val="17"/>
          <w:szCs w:val="17"/>
        </w:rPr>
      </w:pPr>
      <w:r w:rsidRPr="00310E1F">
        <w:rPr>
          <w:rFonts w:ascii="Verdana" w:eastAsia="Times New Roman" w:hAnsi="Verdana"/>
          <w:sz w:val="17"/>
          <w:szCs w:val="17"/>
        </w:rPr>
        <w:t>Date</w:t>
      </w:r>
      <w:proofErr w:type="gramStart"/>
      <w:r>
        <w:rPr>
          <w:rFonts w:ascii="Verdana" w:eastAsia="Times New Roman" w:hAnsi="Verdana"/>
          <w:sz w:val="17"/>
          <w:szCs w:val="17"/>
        </w:rPr>
        <w:t>:_</w:t>
      </w:r>
      <w:proofErr w:type="gramEnd"/>
      <w:r>
        <w:rPr>
          <w:rFonts w:ascii="Verdana" w:eastAsia="Times New Roman" w:hAnsi="Verdana"/>
          <w:sz w:val="17"/>
          <w:szCs w:val="17"/>
        </w:rPr>
        <w:t>______________________</w:t>
      </w:r>
    </w:p>
    <w:p w14:paraId="4B8B62D3" w14:textId="6BB071A5" w:rsidR="004924DB" w:rsidRPr="00310E1F" w:rsidRDefault="004924DB" w:rsidP="004924DB">
      <w:pPr>
        <w:spacing w:before="135" w:after="100" w:afterAutospacing="1" w:line="360" w:lineRule="atLeast"/>
        <w:ind w:left="-315"/>
        <w:rPr>
          <w:rFonts w:ascii="Verdana" w:eastAsia="Times New Roman" w:hAnsi="Verdana"/>
          <w:sz w:val="17"/>
          <w:szCs w:val="17"/>
        </w:rPr>
      </w:pPr>
      <w:r>
        <w:rPr>
          <w:rFonts w:ascii="Verdana" w:eastAsia="Times New Roman" w:hAnsi="Verdana"/>
          <w:sz w:val="17"/>
          <w:szCs w:val="17"/>
        </w:rPr>
        <w:tab/>
      </w:r>
      <w:proofErr w:type="gramStart"/>
      <w:r w:rsidRPr="00310E1F">
        <w:rPr>
          <w:rFonts w:ascii="Verdana" w:eastAsia="Times New Roman" w:hAnsi="Verdana"/>
          <w:sz w:val="17"/>
          <w:szCs w:val="17"/>
        </w:rPr>
        <w:t xml:space="preserve">Parent's Permission for Minor </w:t>
      </w:r>
      <w:r>
        <w:rPr>
          <w:rFonts w:ascii="Verdana" w:eastAsia="Times New Roman" w:hAnsi="Verdana"/>
          <w:sz w:val="17"/>
          <w:szCs w:val="17"/>
        </w:rPr>
        <w:t>Student</w:t>
      </w:r>
      <w:r w:rsidRPr="00310E1F">
        <w:rPr>
          <w:rFonts w:ascii="Verdana" w:eastAsia="Times New Roman" w:hAnsi="Verdana"/>
          <w:sz w:val="17"/>
          <w:szCs w:val="17"/>
        </w:rPr>
        <w:t>.</w:t>
      </w:r>
      <w:proofErr w:type="gramEnd"/>
    </w:p>
    <w:p w14:paraId="3D5B14E4" w14:textId="77777777" w:rsidR="004924DB" w:rsidRPr="00310E1F" w:rsidRDefault="004924DB" w:rsidP="004924DB">
      <w:pPr>
        <w:spacing w:before="100" w:beforeAutospacing="1" w:after="100" w:afterAutospacing="1" w:line="360" w:lineRule="atLeast"/>
        <w:ind w:left="45"/>
        <w:rPr>
          <w:rFonts w:ascii="Verdana" w:eastAsia="Times New Roman" w:hAnsi="Verdana"/>
          <w:sz w:val="17"/>
          <w:szCs w:val="17"/>
        </w:rPr>
      </w:pPr>
      <w:r w:rsidRPr="00310E1F">
        <w:rPr>
          <w:rFonts w:ascii="Verdana" w:eastAsia="Times New Roman" w:hAnsi="Verdana"/>
          <w:sz w:val="17"/>
          <w:szCs w:val="17"/>
        </w:rPr>
        <w:t xml:space="preserve">I have read the explanation about this study and hereby give permission for my child to take part in this study. </w:t>
      </w:r>
    </w:p>
    <w:p w14:paraId="6A3D394E" w14:textId="77777777" w:rsidR="004924DB" w:rsidRDefault="004924DB" w:rsidP="004924DB">
      <w:pPr>
        <w:pBdr>
          <w:top w:val="single" w:sz="6" w:space="2" w:color="000000"/>
        </w:pBdr>
        <w:spacing w:before="480" w:after="100" w:afterAutospacing="1" w:line="360" w:lineRule="atLeast"/>
        <w:ind w:left="412"/>
        <w:rPr>
          <w:rFonts w:ascii="Verdana" w:eastAsia="Times New Roman" w:hAnsi="Verdana"/>
          <w:sz w:val="17"/>
          <w:szCs w:val="17"/>
        </w:rPr>
      </w:pPr>
      <w:r>
        <w:rPr>
          <w:rFonts w:ascii="Verdana" w:eastAsia="Times New Roman" w:hAnsi="Verdana"/>
          <w:sz w:val="17"/>
          <w:szCs w:val="17"/>
        </w:rPr>
        <w:t xml:space="preserve">      Print Parent/Guardian Name                                                                     </w:t>
      </w:r>
      <w:r w:rsidRPr="00310E1F">
        <w:rPr>
          <w:rFonts w:ascii="Verdana" w:eastAsia="Times New Roman" w:hAnsi="Verdana"/>
          <w:sz w:val="17"/>
          <w:szCs w:val="17"/>
        </w:rPr>
        <w:t xml:space="preserve">Signature </w:t>
      </w:r>
    </w:p>
    <w:p w14:paraId="49CC544E" w14:textId="77777777" w:rsidR="004924DB" w:rsidRDefault="004924DB" w:rsidP="004924DB">
      <w:pPr>
        <w:pBdr>
          <w:top w:val="single" w:sz="6" w:space="2" w:color="000000"/>
        </w:pBdr>
        <w:spacing w:before="480" w:after="100" w:afterAutospacing="1" w:line="360" w:lineRule="atLeast"/>
        <w:ind w:left="412"/>
        <w:rPr>
          <w:rFonts w:ascii="Verdana" w:eastAsia="Times New Roman" w:hAnsi="Verdana"/>
          <w:sz w:val="17"/>
          <w:szCs w:val="17"/>
        </w:rPr>
      </w:pPr>
      <w:r>
        <w:rPr>
          <w:rFonts w:ascii="Verdana" w:eastAsia="Times New Roman" w:hAnsi="Verdana"/>
          <w:sz w:val="17"/>
          <w:szCs w:val="17"/>
        </w:rPr>
        <w:t xml:space="preserve"> </w:t>
      </w:r>
      <w:r w:rsidRPr="00310E1F">
        <w:rPr>
          <w:rFonts w:ascii="Verdana" w:eastAsia="Times New Roman" w:hAnsi="Verdana"/>
          <w:sz w:val="17"/>
          <w:szCs w:val="17"/>
        </w:rPr>
        <w:t>Date</w:t>
      </w:r>
      <w:proofErr w:type="gramStart"/>
      <w:r>
        <w:rPr>
          <w:rFonts w:ascii="Verdana" w:eastAsia="Times New Roman" w:hAnsi="Verdana"/>
          <w:sz w:val="17"/>
          <w:szCs w:val="17"/>
        </w:rPr>
        <w:t>:_</w:t>
      </w:r>
      <w:proofErr w:type="gramEnd"/>
      <w:r>
        <w:rPr>
          <w:rFonts w:ascii="Verdana" w:eastAsia="Times New Roman" w:hAnsi="Verdana"/>
          <w:sz w:val="17"/>
          <w:szCs w:val="17"/>
        </w:rPr>
        <w:t>_______________________</w:t>
      </w:r>
    </w:p>
    <w:p w14:paraId="6B04BDC6" w14:textId="77777777" w:rsidR="004924DB" w:rsidRDefault="004924DB" w:rsidP="004924DB">
      <w:pPr>
        <w:spacing w:before="100" w:beforeAutospacing="1" w:after="100" w:afterAutospacing="1" w:line="360" w:lineRule="atLeast"/>
        <w:rPr>
          <w:rFonts w:ascii="Verdana" w:eastAsia="Times New Roman" w:hAnsi="Verdana"/>
          <w:sz w:val="17"/>
          <w:szCs w:val="17"/>
        </w:rPr>
      </w:pPr>
    </w:p>
    <w:p w14:paraId="3ECB0E8D" w14:textId="77777777" w:rsidR="004924DB" w:rsidRDefault="004924DB" w:rsidP="004924DB">
      <w:pPr>
        <w:spacing w:before="100" w:beforeAutospacing="1" w:after="100" w:afterAutospacing="1" w:line="360" w:lineRule="atLeast"/>
        <w:rPr>
          <w:rFonts w:ascii="Verdana" w:eastAsia="Times New Roman" w:hAnsi="Verdana"/>
          <w:sz w:val="17"/>
          <w:szCs w:val="17"/>
        </w:rPr>
      </w:pPr>
      <w:r w:rsidRPr="00310E1F">
        <w:rPr>
          <w:rFonts w:ascii="Verdana" w:eastAsia="Times New Roman" w:hAnsi="Verdana"/>
          <w:sz w:val="17"/>
          <w:szCs w:val="17"/>
        </w:rPr>
        <w:t>OTHER PERTINENT INFORMATION</w:t>
      </w:r>
    </w:p>
    <w:p w14:paraId="0EFA0560" w14:textId="77777777" w:rsidR="004924DB" w:rsidRDefault="004924DB" w:rsidP="004924DB">
      <w:pPr>
        <w:spacing w:before="100" w:beforeAutospacing="1" w:after="100" w:afterAutospacing="1" w:line="360" w:lineRule="atLeast"/>
        <w:rPr>
          <w:rFonts w:ascii="Verdana" w:eastAsia="Times New Roman" w:hAnsi="Verdana"/>
          <w:sz w:val="17"/>
          <w:szCs w:val="17"/>
        </w:rPr>
      </w:pPr>
      <w:r w:rsidRPr="00310E1F">
        <w:rPr>
          <w:rFonts w:ascii="Verdana" w:eastAsia="Times New Roman" w:hAnsi="Verdana"/>
          <w:sz w:val="17"/>
          <w:szCs w:val="17"/>
        </w:rPr>
        <w:t xml:space="preserve">Confidentiality. </w:t>
      </w:r>
      <w:r>
        <w:rPr>
          <w:rFonts w:ascii="Verdana" w:eastAsia="Times New Roman" w:hAnsi="Verdana"/>
          <w:sz w:val="17"/>
          <w:szCs w:val="17"/>
        </w:rPr>
        <w:t xml:space="preserve">Students will have access to their results and can use the data to supplement their educational pursuits.  The data provided is locally based study protocols and should not be used, unless requested from Mentor’s, in other studies.  </w:t>
      </w:r>
    </w:p>
    <w:p w14:paraId="28ACF8A9" w14:textId="77777777" w:rsidR="004924DB" w:rsidRDefault="004924DB" w:rsidP="004924DB">
      <w:pPr>
        <w:spacing w:before="100" w:beforeAutospacing="1" w:after="100" w:afterAutospacing="1" w:line="360" w:lineRule="atLeast"/>
        <w:rPr>
          <w:rFonts w:ascii="Verdana" w:eastAsia="Times New Roman" w:hAnsi="Verdana"/>
          <w:sz w:val="17"/>
          <w:szCs w:val="17"/>
        </w:rPr>
      </w:pPr>
      <w:r w:rsidRPr="00310E1F">
        <w:rPr>
          <w:rFonts w:ascii="Verdana" w:eastAsia="Times New Roman" w:hAnsi="Verdana"/>
          <w:sz w:val="17"/>
          <w:szCs w:val="17"/>
        </w:rPr>
        <w:t xml:space="preserve">If you have any questions about this study, or about your rights as a research participant, or about any research-related injury, contact the </w:t>
      </w:r>
      <w:r>
        <w:rPr>
          <w:rFonts w:ascii="Verdana" w:eastAsia="Times New Roman" w:hAnsi="Verdana"/>
          <w:sz w:val="17"/>
          <w:szCs w:val="17"/>
        </w:rPr>
        <w:t>following:</w:t>
      </w:r>
    </w:p>
    <w:p w14:paraId="0ECC3B7F" w14:textId="3DEDED2B" w:rsidR="004924DB" w:rsidRDefault="004924DB" w:rsidP="004924DB">
      <w:pPr>
        <w:spacing w:before="135" w:after="0" w:line="240" w:lineRule="auto"/>
        <w:ind w:left="-315"/>
        <w:rPr>
          <w:rFonts w:ascii="Verdana" w:eastAsia="Times New Roman" w:hAnsi="Verdana"/>
          <w:sz w:val="17"/>
          <w:szCs w:val="17"/>
        </w:rPr>
      </w:pPr>
      <w:r>
        <w:rPr>
          <w:rFonts w:ascii="Verdana" w:eastAsia="Times New Roman" w:hAnsi="Verdana"/>
          <w:sz w:val="17"/>
          <w:szCs w:val="17"/>
        </w:rPr>
        <w:t>Christopher U. Kitalong</w:t>
      </w:r>
      <w:r>
        <w:rPr>
          <w:rFonts w:ascii="Verdana" w:eastAsia="Times New Roman" w:hAnsi="Verdana"/>
          <w:sz w:val="17"/>
          <w:szCs w:val="17"/>
        </w:rPr>
        <w:t xml:space="preserve"> </w:t>
      </w:r>
      <w:r>
        <w:rPr>
          <w:rFonts w:ascii="Verdana" w:eastAsia="Times New Roman" w:hAnsi="Verdana"/>
          <w:sz w:val="17"/>
          <w:szCs w:val="17"/>
        </w:rPr>
        <w:t>(mobile): 7757037</w:t>
      </w:r>
    </w:p>
    <w:p w14:paraId="4C133148" w14:textId="0D9C3D72" w:rsidR="004924DB" w:rsidRDefault="004924DB" w:rsidP="004924DB">
      <w:pPr>
        <w:spacing w:before="135" w:after="0" w:line="240" w:lineRule="auto"/>
        <w:ind w:left="-315"/>
        <w:rPr>
          <w:rFonts w:ascii="Verdana" w:eastAsia="Times New Roman" w:hAnsi="Verdana"/>
          <w:sz w:val="17"/>
          <w:szCs w:val="17"/>
        </w:rPr>
      </w:pPr>
      <w:r>
        <w:rPr>
          <w:rFonts w:ascii="Verdana" w:eastAsia="Times New Roman" w:hAnsi="Verdana"/>
          <w:sz w:val="17"/>
          <w:szCs w:val="17"/>
        </w:rPr>
        <w:t xml:space="preserve">Kaitlin </w:t>
      </w:r>
      <w:proofErr w:type="spellStart"/>
      <w:r>
        <w:rPr>
          <w:rFonts w:ascii="Verdana" w:eastAsia="Times New Roman" w:hAnsi="Verdana"/>
          <w:sz w:val="17"/>
          <w:szCs w:val="17"/>
        </w:rPr>
        <w:t>Isiais</w:t>
      </w:r>
      <w:proofErr w:type="spellEnd"/>
      <w:r>
        <w:rPr>
          <w:rFonts w:ascii="Verdana" w:eastAsia="Times New Roman" w:hAnsi="Verdana"/>
          <w:sz w:val="17"/>
          <w:szCs w:val="17"/>
        </w:rPr>
        <w:t xml:space="preserve"> (office): 488-5304</w:t>
      </w:r>
    </w:p>
    <w:p w14:paraId="17566F33" w14:textId="77777777" w:rsidR="004924DB" w:rsidRDefault="004924DB" w:rsidP="004924DB">
      <w:pPr>
        <w:spacing w:before="135" w:after="0" w:line="240" w:lineRule="auto"/>
        <w:ind w:left="-315"/>
        <w:rPr>
          <w:rFonts w:ascii="Verdana" w:eastAsia="Times New Roman" w:hAnsi="Verdana"/>
          <w:sz w:val="17"/>
          <w:szCs w:val="17"/>
        </w:rPr>
      </w:pPr>
      <w:r>
        <w:rPr>
          <w:rFonts w:ascii="Verdana" w:eastAsia="Times New Roman" w:hAnsi="Verdana"/>
          <w:sz w:val="17"/>
          <w:szCs w:val="17"/>
        </w:rPr>
        <w:t xml:space="preserve">Larry </w:t>
      </w:r>
      <w:proofErr w:type="spellStart"/>
      <w:r>
        <w:rPr>
          <w:rFonts w:ascii="Verdana" w:eastAsia="Times New Roman" w:hAnsi="Verdana"/>
          <w:sz w:val="17"/>
          <w:szCs w:val="17"/>
        </w:rPr>
        <w:t>Wakakoro</w:t>
      </w:r>
      <w:proofErr w:type="spellEnd"/>
      <w:r>
        <w:rPr>
          <w:rFonts w:ascii="Verdana" w:eastAsia="Times New Roman" w:hAnsi="Verdana"/>
          <w:sz w:val="17"/>
          <w:szCs w:val="17"/>
        </w:rPr>
        <w:t xml:space="preserve"> (office): 488 2962</w:t>
      </w:r>
    </w:p>
    <w:p w14:paraId="6BC97EBC" w14:textId="5DA8F706" w:rsidR="004924DB" w:rsidRDefault="004924DB" w:rsidP="004924DB">
      <w:r>
        <w:rPr>
          <w:rFonts w:ascii="Verdana" w:eastAsia="Times New Roman" w:hAnsi="Verdana"/>
          <w:sz w:val="17"/>
          <w:szCs w:val="17"/>
        </w:rPr>
        <w:t xml:space="preserve"> </w:t>
      </w:r>
    </w:p>
    <w:p w14:paraId="39B4B1BA" w14:textId="128539B6" w:rsidR="005875C4" w:rsidRPr="005875C4" w:rsidRDefault="005875C4" w:rsidP="005875C4">
      <w:pPr>
        <w:tabs>
          <w:tab w:val="left" w:pos="7085"/>
        </w:tabs>
      </w:pPr>
    </w:p>
    <w:sectPr w:rsidR="005875C4" w:rsidRPr="005875C4" w:rsidSect="005875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BFE"/>
    <w:multiLevelType w:val="hybridMultilevel"/>
    <w:tmpl w:val="CC9C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43AA"/>
    <w:multiLevelType w:val="hybridMultilevel"/>
    <w:tmpl w:val="4BEC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600B9"/>
    <w:multiLevelType w:val="hybridMultilevel"/>
    <w:tmpl w:val="BFD0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72F93"/>
    <w:multiLevelType w:val="hybridMultilevel"/>
    <w:tmpl w:val="BF8AAF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3C17A33"/>
    <w:multiLevelType w:val="multilevel"/>
    <w:tmpl w:val="76203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2432FE"/>
    <w:multiLevelType w:val="hybridMultilevel"/>
    <w:tmpl w:val="DA2C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5C4"/>
    <w:rsid w:val="0042525C"/>
    <w:rsid w:val="004924DB"/>
    <w:rsid w:val="005875C4"/>
    <w:rsid w:val="00A4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D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C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75C4"/>
    <w:pPr>
      <w:spacing w:before="100" w:beforeAutospacing="1" w:after="100" w:afterAutospacing="1" w:line="240" w:lineRule="auto"/>
    </w:pPr>
    <w:rPr>
      <w:rFonts w:ascii="Times New Roman" w:eastAsia="Times New Roman" w:hAnsi="Times New Roman"/>
      <w:sz w:val="24"/>
      <w:szCs w:val="24"/>
    </w:rPr>
  </w:style>
  <w:style w:type="paragraph" w:customStyle="1" w:styleId="MediumGrid1-Accent21">
    <w:name w:val="Medium Grid 1 - Accent 21"/>
    <w:basedOn w:val="Normal"/>
    <w:uiPriority w:val="34"/>
    <w:qFormat/>
    <w:rsid w:val="005875C4"/>
    <w:pPr>
      <w:spacing w:after="0" w:line="240" w:lineRule="auto"/>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C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75C4"/>
    <w:pPr>
      <w:spacing w:before="100" w:beforeAutospacing="1" w:after="100" w:afterAutospacing="1" w:line="240" w:lineRule="auto"/>
    </w:pPr>
    <w:rPr>
      <w:rFonts w:ascii="Times New Roman" w:eastAsia="Times New Roman" w:hAnsi="Times New Roman"/>
      <w:sz w:val="24"/>
      <w:szCs w:val="24"/>
    </w:rPr>
  </w:style>
  <w:style w:type="paragraph" w:customStyle="1" w:styleId="MediumGrid1-Accent21">
    <w:name w:val="Medium Grid 1 - Accent 21"/>
    <w:basedOn w:val="Normal"/>
    <w:uiPriority w:val="34"/>
    <w:qFormat/>
    <w:rsid w:val="005875C4"/>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538</Words>
  <Characters>3071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WADE EWATEL KITALONG</dc:creator>
  <cp:keywords/>
  <dc:description/>
  <cp:lastModifiedBy>Christopher Kitalong</cp:lastModifiedBy>
  <cp:revision>2</cp:revision>
  <dcterms:created xsi:type="dcterms:W3CDTF">2019-11-21T06:34:00Z</dcterms:created>
  <dcterms:modified xsi:type="dcterms:W3CDTF">2019-11-21T06:34:00Z</dcterms:modified>
</cp:coreProperties>
</file>